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0C6" w:rsidRPr="00351D65" w:rsidRDefault="00D06293" w:rsidP="00D06293">
      <w:pPr>
        <w:jc w:val="center"/>
        <w:rPr>
          <w:rFonts w:eastAsia="標楷體"/>
        </w:rPr>
      </w:pPr>
      <w:r w:rsidRPr="00351D65">
        <w:rPr>
          <w:rFonts w:eastAsia="標楷體" w:hAnsi="標楷體"/>
        </w:rPr>
        <w:t>國立</w:t>
      </w:r>
      <w:proofErr w:type="gramStart"/>
      <w:r w:rsidRPr="00351D65">
        <w:rPr>
          <w:rFonts w:eastAsia="標楷體" w:hAnsi="標楷體"/>
        </w:rPr>
        <w:t>臺</w:t>
      </w:r>
      <w:proofErr w:type="gramEnd"/>
      <w:r w:rsidRPr="00351D65">
        <w:rPr>
          <w:rFonts w:eastAsia="標楷體" w:hAnsi="標楷體"/>
        </w:rPr>
        <w:t>北護理健康大學</w:t>
      </w:r>
      <w:r w:rsidRPr="00351D65">
        <w:rPr>
          <w:rFonts w:eastAsia="標楷體"/>
        </w:rPr>
        <w:t>101</w:t>
      </w:r>
      <w:r w:rsidRPr="00351D65">
        <w:rPr>
          <w:rFonts w:eastAsia="標楷體" w:hAnsi="標楷體"/>
        </w:rPr>
        <w:t>年教師專業成長社群及教師薪火相傳成長社群審查結果</w:t>
      </w:r>
    </w:p>
    <w:p w:rsidR="00D06293" w:rsidRPr="00351D65" w:rsidRDefault="00D06293" w:rsidP="006D557D">
      <w:pPr>
        <w:widowControl/>
        <w:rPr>
          <w:rFonts w:eastAsia="標楷體"/>
        </w:rPr>
      </w:pPr>
      <w:r w:rsidRPr="00351D65">
        <w:rPr>
          <w:rFonts w:eastAsia="標楷體" w:hAnsi="標楷體"/>
        </w:rPr>
        <w:t>一、教師專業成長社群審查結果</w:t>
      </w:r>
    </w:p>
    <w:tbl>
      <w:tblPr>
        <w:tblW w:w="9897" w:type="dxa"/>
        <w:jc w:val="center"/>
        <w:tblInd w:w="-1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356"/>
        <w:gridCol w:w="2656"/>
        <w:gridCol w:w="851"/>
        <w:gridCol w:w="992"/>
        <w:gridCol w:w="631"/>
        <w:gridCol w:w="584"/>
        <w:gridCol w:w="3827"/>
      </w:tblGrid>
      <w:tr w:rsidR="00DE1AB6" w:rsidRPr="00351D65" w:rsidTr="00DE1AB6">
        <w:trPr>
          <w:trHeight w:val="683"/>
          <w:tblHeader/>
          <w:jc w:val="center"/>
        </w:trPr>
        <w:tc>
          <w:tcPr>
            <w:tcW w:w="356" w:type="dxa"/>
            <w:shd w:val="clear" w:color="auto" w:fill="auto"/>
            <w:vAlign w:val="center"/>
            <w:hideMark/>
          </w:tcPr>
          <w:p w:rsidR="00DE1AB6" w:rsidRPr="00351D65" w:rsidRDefault="00DE1AB6" w:rsidP="003B08C2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流水號</w:t>
            </w:r>
          </w:p>
        </w:tc>
        <w:tc>
          <w:tcPr>
            <w:tcW w:w="2656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</w:rPr>
            </w:pPr>
            <w:r w:rsidRPr="00351D65">
              <w:rPr>
                <w:rFonts w:eastAsia="標楷體" w:hAnsi="標楷體"/>
              </w:rPr>
              <w:t>教師專業成長社群</w:t>
            </w:r>
          </w:p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社群名稱</w:t>
            </w:r>
          </w:p>
        </w:tc>
        <w:tc>
          <w:tcPr>
            <w:tcW w:w="851" w:type="dxa"/>
            <w:vAlign w:val="center"/>
          </w:tcPr>
          <w:p w:rsidR="00DE1AB6" w:rsidRPr="00351D65" w:rsidRDefault="00DE1AB6" w:rsidP="00351D6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召集人</w:t>
            </w:r>
          </w:p>
        </w:tc>
        <w:tc>
          <w:tcPr>
            <w:tcW w:w="992" w:type="dxa"/>
            <w:vAlign w:val="center"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修訂後</w:t>
            </w:r>
            <w:r w:rsidRPr="00351D65">
              <w:rPr>
                <w:rFonts w:eastAsia="標楷體"/>
                <w:kern w:val="0"/>
                <w:szCs w:val="24"/>
              </w:rPr>
              <w:t>核定</w:t>
            </w:r>
          </w:p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金額</w:t>
            </w:r>
          </w:p>
        </w:tc>
        <w:tc>
          <w:tcPr>
            <w:tcW w:w="631" w:type="dxa"/>
            <w:shd w:val="clear" w:color="auto" w:fill="auto"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總人數</w:t>
            </w:r>
          </w:p>
        </w:tc>
        <w:tc>
          <w:tcPr>
            <w:tcW w:w="584" w:type="dxa"/>
            <w:shd w:val="clear" w:color="auto" w:fill="auto"/>
            <w:vAlign w:val="center"/>
            <w:hideMark/>
          </w:tcPr>
          <w:p w:rsidR="00DE1AB6" w:rsidRPr="00351D65" w:rsidRDefault="00DE1AB6" w:rsidP="003B08C2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含外校人數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b/>
                <w:kern w:val="0"/>
                <w:szCs w:val="24"/>
              </w:rPr>
            </w:pPr>
            <w:r w:rsidRPr="00351D65">
              <w:rPr>
                <w:rFonts w:eastAsia="標楷體"/>
                <w:b/>
                <w:szCs w:val="24"/>
              </w:rPr>
              <w:t>審查結果</w:t>
            </w:r>
          </w:p>
        </w:tc>
      </w:tr>
      <w:tr w:rsidR="00DE1AB6" w:rsidRPr="00351D65" w:rsidTr="00DE1AB6">
        <w:trPr>
          <w:trHeight w:val="330"/>
          <w:jc w:val="center"/>
        </w:trPr>
        <w:tc>
          <w:tcPr>
            <w:tcW w:w="356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1</w:t>
            </w:r>
          </w:p>
        </w:tc>
        <w:tc>
          <w:tcPr>
            <w:tcW w:w="2656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proofErr w:type="gramStart"/>
            <w:r w:rsidRPr="00351D65">
              <w:rPr>
                <w:rFonts w:eastAsia="標楷體"/>
                <w:kern w:val="0"/>
                <w:szCs w:val="24"/>
              </w:rPr>
              <w:t>健康藝</w:t>
            </w:r>
            <w:proofErr w:type="gramEnd"/>
            <w:r w:rsidRPr="00351D65">
              <w:rPr>
                <w:rFonts w:eastAsia="標楷體"/>
                <w:kern w:val="0"/>
                <w:szCs w:val="24"/>
              </w:rPr>
              <w:t>起來</w:t>
            </w:r>
          </w:p>
        </w:tc>
        <w:tc>
          <w:tcPr>
            <w:tcW w:w="851" w:type="dxa"/>
            <w:vAlign w:val="center"/>
          </w:tcPr>
          <w:p w:rsidR="00DE1AB6" w:rsidRPr="00351D65" w:rsidRDefault="00DE1AB6" w:rsidP="00351D6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尤</w:t>
            </w:r>
            <w:r w:rsidRPr="00351D65">
              <w:rPr>
                <w:rFonts w:ascii="標楷體" w:eastAsia="標楷體" w:hAnsi="標楷體"/>
              </w:rPr>
              <w:t>○</w:t>
            </w:r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良</w:t>
            </w:r>
          </w:p>
        </w:tc>
        <w:tc>
          <w:tcPr>
            <w:tcW w:w="992" w:type="dxa"/>
            <w:vAlign w:val="center"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20,000</w:t>
            </w:r>
          </w:p>
        </w:tc>
        <w:tc>
          <w:tcPr>
            <w:tcW w:w="631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4</w:t>
            </w:r>
          </w:p>
        </w:tc>
        <w:tc>
          <w:tcPr>
            <w:tcW w:w="584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E1AB6" w:rsidRPr="00351D65" w:rsidRDefault="00DE1AB6" w:rsidP="00BB0741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通過。已可開始執行</w:t>
            </w:r>
            <w:r>
              <w:rPr>
                <w:rFonts w:eastAsia="標楷體" w:hint="eastAsia"/>
                <w:kern w:val="0"/>
                <w:szCs w:val="24"/>
              </w:rPr>
              <w:t>(07/01)</w:t>
            </w:r>
          </w:p>
        </w:tc>
      </w:tr>
      <w:tr w:rsidR="00DE1AB6" w:rsidRPr="00351D65" w:rsidTr="00DE1AB6">
        <w:trPr>
          <w:cantSplit/>
          <w:jc w:val="center"/>
        </w:trPr>
        <w:tc>
          <w:tcPr>
            <w:tcW w:w="356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2</w:t>
            </w:r>
          </w:p>
        </w:tc>
        <w:tc>
          <w:tcPr>
            <w:tcW w:w="2656" w:type="dxa"/>
            <w:shd w:val="clear" w:color="auto" w:fill="auto"/>
            <w:noWrap/>
            <w:vAlign w:val="center"/>
            <w:hideMark/>
          </w:tcPr>
          <w:p w:rsidR="00DE1AB6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二技產科組教師成長</w:t>
            </w:r>
          </w:p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社群</w:t>
            </w:r>
          </w:p>
        </w:tc>
        <w:tc>
          <w:tcPr>
            <w:tcW w:w="851" w:type="dxa"/>
            <w:vAlign w:val="center"/>
          </w:tcPr>
          <w:p w:rsidR="00DE1AB6" w:rsidRPr="00351D65" w:rsidRDefault="00DE1AB6" w:rsidP="004E27A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高</w:t>
            </w:r>
            <w:r w:rsidRPr="00351D65">
              <w:rPr>
                <w:rFonts w:ascii="標楷體" w:eastAsia="標楷體" w:hAnsi="標楷體"/>
              </w:rPr>
              <w:t>○</w:t>
            </w:r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惠</w:t>
            </w:r>
          </w:p>
        </w:tc>
        <w:tc>
          <w:tcPr>
            <w:tcW w:w="992" w:type="dxa"/>
            <w:vAlign w:val="center"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20,000</w:t>
            </w:r>
          </w:p>
        </w:tc>
        <w:tc>
          <w:tcPr>
            <w:tcW w:w="631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5</w:t>
            </w:r>
          </w:p>
        </w:tc>
        <w:tc>
          <w:tcPr>
            <w:tcW w:w="584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E1AB6" w:rsidRPr="00351D65" w:rsidRDefault="00DE1AB6" w:rsidP="00BB0741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通過。已可開始執行</w:t>
            </w:r>
            <w:r>
              <w:rPr>
                <w:rFonts w:eastAsia="標楷體" w:hint="eastAsia"/>
                <w:kern w:val="0"/>
                <w:szCs w:val="24"/>
              </w:rPr>
              <w:t>(07/01)</w:t>
            </w:r>
          </w:p>
        </w:tc>
      </w:tr>
      <w:tr w:rsidR="00DE1AB6" w:rsidRPr="00351D65" w:rsidTr="00DE1AB6">
        <w:trPr>
          <w:trHeight w:val="330"/>
          <w:jc w:val="center"/>
        </w:trPr>
        <w:tc>
          <w:tcPr>
            <w:tcW w:w="356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3</w:t>
            </w:r>
          </w:p>
        </w:tc>
        <w:tc>
          <w:tcPr>
            <w:tcW w:w="2656" w:type="dxa"/>
            <w:shd w:val="clear" w:color="auto" w:fill="auto"/>
            <w:noWrap/>
            <w:vAlign w:val="center"/>
            <w:hideMark/>
          </w:tcPr>
          <w:p w:rsidR="00DE1AB6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次級資料庫應用成長</w:t>
            </w:r>
          </w:p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社群</w:t>
            </w:r>
          </w:p>
        </w:tc>
        <w:tc>
          <w:tcPr>
            <w:tcW w:w="851" w:type="dxa"/>
            <w:vAlign w:val="center"/>
          </w:tcPr>
          <w:p w:rsidR="00DE1AB6" w:rsidRPr="00351D65" w:rsidRDefault="00DE1AB6" w:rsidP="004E27A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蘇</w:t>
            </w:r>
            <w:r w:rsidRPr="00351D65">
              <w:rPr>
                <w:rFonts w:ascii="標楷體" w:eastAsia="標楷體" w:hAnsi="標楷體"/>
              </w:rPr>
              <w:t>○</w:t>
            </w:r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芳</w:t>
            </w:r>
          </w:p>
        </w:tc>
        <w:tc>
          <w:tcPr>
            <w:tcW w:w="992" w:type="dxa"/>
            <w:vAlign w:val="center"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20,000</w:t>
            </w:r>
          </w:p>
        </w:tc>
        <w:tc>
          <w:tcPr>
            <w:tcW w:w="631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3</w:t>
            </w:r>
          </w:p>
        </w:tc>
        <w:tc>
          <w:tcPr>
            <w:tcW w:w="584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E1AB6" w:rsidRPr="00351D65" w:rsidRDefault="00DE1AB6" w:rsidP="00BB0741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通過。已可開始執行</w:t>
            </w:r>
            <w:r>
              <w:rPr>
                <w:rFonts w:eastAsia="標楷體" w:hint="eastAsia"/>
                <w:kern w:val="0"/>
                <w:szCs w:val="24"/>
              </w:rPr>
              <w:t>(07/01)</w:t>
            </w:r>
          </w:p>
        </w:tc>
      </w:tr>
      <w:tr w:rsidR="00DE1AB6" w:rsidRPr="00351D65" w:rsidTr="00DE1AB6">
        <w:trPr>
          <w:trHeight w:val="345"/>
          <w:jc w:val="center"/>
        </w:trPr>
        <w:tc>
          <w:tcPr>
            <w:tcW w:w="356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4</w:t>
            </w:r>
          </w:p>
        </w:tc>
        <w:tc>
          <w:tcPr>
            <w:tcW w:w="2656" w:type="dxa"/>
            <w:shd w:val="clear" w:color="auto" w:fill="auto"/>
            <w:noWrap/>
            <w:vAlign w:val="center"/>
            <w:hideMark/>
          </w:tcPr>
          <w:p w:rsidR="00DE1AB6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0-2</w:t>
            </w:r>
            <w:r w:rsidRPr="00351D65">
              <w:rPr>
                <w:rFonts w:eastAsia="標楷體"/>
                <w:kern w:val="0"/>
                <w:szCs w:val="24"/>
              </w:rPr>
              <w:t>歲嬰幼兒教養知能</w:t>
            </w:r>
          </w:p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教學活動研究</w:t>
            </w:r>
          </w:p>
        </w:tc>
        <w:tc>
          <w:tcPr>
            <w:tcW w:w="851" w:type="dxa"/>
            <w:vAlign w:val="center"/>
          </w:tcPr>
          <w:p w:rsidR="00DE1AB6" w:rsidRPr="00351D65" w:rsidRDefault="00DE1AB6" w:rsidP="004E27A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段</w:t>
            </w:r>
            <w:r w:rsidRPr="00351D65">
              <w:rPr>
                <w:rFonts w:ascii="標楷體" w:eastAsia="標楷體" w:hAnsi="標楷體"/>
              </w:rPr>
              <w:t>○</w:t>
            </w:r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瑩</w:t>
            </w:r>
          </w:p>
        </w:tc>
        <w:tc>
          <w:tcPr>
            <w:tcW w:w="992" w:type="dxa"/>
            <w:vAlign w:val="center"/>
          </w:tcPr>
          <w:p w:rsidR="00DE1AB6" w:rsidRPr="00DE1AB6" w:rsidRDefault="00DE1AB6" w:rsidP="009E5775">
            <w:pPr>
              <w:widowControl/>
              <w:jc w:val="center"/>
              <w:rPr>
                <w:rFonts w:eastAsia="標楷體"/>
                <w:b/>
                <w:color w:val="0000FF"/>
                <w:kern w:val="0"/>
                <w:szCs w:val="24"/>
              </w:rPr>
            </w:pPr>
            <w:r w:rsidRPr="00DE1AB6">
              <w:rPr>
                <w:rFonts w:eastAsia="標楷體"/>
                <w:b/>
                <w:color w:val="0000FF"/>
                <w:kern w:val="0"/>
                <w:szCs w:val="24"/>
              </w:rPr>
              <w:t>20,000</w:t>
            </w:r>
          </w:p>
        </w:tc>
        <w:tc>
          <w:tcPr>
            <w:tcW w:w="631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3</w:t>
            </w:r>
          </w:p>
        </w:tc>
        <w:tc>
          <w:tcPr>
            <w:tcW w:w="584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E1AB6" w:rsidRPr="00351D65" w:rsidRDefault="00DE1AB6" w:rsidP="00DE1AB6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修正後通過</w:t>
            </w:r>
            <w:r>
              <w:rPr>
                <w:rFonts w:eastAsia="標楷體" w:hint="eastAsia"/>
                <w:kern w:val="0"/>
                <w:szCs w:val="24"/>
              </w:rPr>
              <w:t>，已核定可開始執行</w:t>
            </w:r>
            <w:r w:rsidRPr="00351D65">
              <w:rPr>
                <w:rFonts w:eastAsia="標楷體"/>
                <w:kern w:val="0"/>
                <w:szCs w:val="24"/>
              </w:rPr>
              <w:t>。</w:t>
            </w:r>
            <w:r>
              <w:rPr>
                <w:rFonts w:eastAsia="標楷體" w:hint="eastAsia"/>
                <w:kern w:val="0"/>
                <w:szCs w:val="24"/>
              </w:rPr>
              <w:t>(07/05)</w:t>
            </w:r>
          </w:p>
        </w:tc>
      </w:tr>
      <w:tr w:rsidR="00DE1AB6" w:rsidRPr="00351D65" w:rsidTr="00DE1AB6">
        <w:trPr>
          <w:trHeight w:val="345"/>
          <w:jc w:val="center"/>
        </w:trPr>
        <w:tc>
          <w:tcPr>
            <w:tcW w:w="356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5</w:t>
            </w:r>
          </w:p>
        </w:tc>
        <w:tc>
          <w:tcPr>
            <w:tcW w:w="2656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疼痛的臨床治療與基礎研究成長社群</w:t>
            </w:r>
          </w:p>
        </w:tc>
        <w:tc>
          <w:tcPr>
            <w:tcW w:w="851" w:type="dxa"/>
            <w:vAlign w:val="center"/>
          </w:tcPr>
          <w:p w:rsidR="00DE1AB6" w:rsidRPr="00351D65" w:rsidRDefault="00DE1AB6" w:rsidP="004E27A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周</w:t>
            </w:r>
            <w:r w:rsidRPr="00351D65">
              <w:rPr>
                <w:rFonts w:ascii="標楷體" w:eastAsia="標楷體" w:hAnsi="標楷體"/>
              </w:rPr>
              <w:t>○</w:t>
            </w:r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儀</w:t>
            </w:r>
          </w:p>
        </w:tc>
        <w:tc>
          <w:tcPr>
            <w:tcW w:w="992" w:type="dxa"/>
            <w:vAlign w:val="center"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20,000</w:t>
            </w:r>
          </w:p>
        </w:tc>
        <w:tc>
          <w:tcPr>
            <w:tcW w:w="631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3</w:t>
            </w:r>
          </w:p>
        </w:tc>
        <w:tc>
          <w:tcPr>
            <w:tcW w:w="584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E1AB6" w:rsidRPr="00351D65" w:rsidRDefault="00DE1AB6" w:rsidP="00BB0741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通過。已可開始執行</w:t>
            </w:r>
            <w:r>
              <w:rPr>
                <w:rFonts w:eastAsia="標楷體" w:hint="eastAsia"/>
                <w:kern w:val="0"/>
                <w:szCs w:val="24"/>
              </w:rPr>
              <w:t>(07/01)</w:t>
            </w:r>
          </w:p>
        </w:tc>
      </w:tr>
      <w:tr w:rsidR="00DE1AB6" w:rsidRPr="00351D65" w:rsidTr="00DE1AB6">
        <w:trPr>
          <w:trHeight w:val="330"/>
          <w:jc w:val="center"/>
        </w:trPr>
        <w:tc>
          <w:tcPr>
            <w:tcW w:w="356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6</w:t>
            </w:r>
          </w:p>
        </w:tc>
        <w:tc>
          <w:tcPr>
            <w:tcW w:w="2656" w:type="dxa"/>
            <w:shd w:val="clear" w:color="auto" w:fill="auto"/>
            <w:noWrap/>
            <w:vAlign w:val="center"/>
            <w:hideMark/>
          </w:tcPr>
          <w:p w:rsidR="00DE1AB6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自然醫學與健康促進</w:t>
            </w:r>
          </w:p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研究社</w:t>
            </w:r>
          </w:p>
        </w:tc>
        <w:tc>
          <w:tcPr>
            <w:tcW w:w="851" w:type="dxa"/>
            <w:vAlign w:val="center"/>
          </w:tcPr>
          <w:p w:rsidR="00DE1AB6" w:rsidRPr="00351D65" w:rsidRDefault="00DE1AB6" w:rsidP="004E27A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杜</w:t>
            </w:r>
            <w:r w:rsidRPr="00351D65">
              <w:rPr>
                <w:rFonts w:ascii="標楷體" w:eastAsia="標楷體" w:hAnsi="標楷體"/>
              </w:rPr>
              <w:t>○</w:t>
            </w:r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敏</w:t>
            </w:r>
          </w:p>
        </w:tc>
        <w:tc>
          <w:tcPr>
            <w:tcW w:w="992" w:type="dxa"/>
            <w:vAlign w:val="center"/>
          </w:tcPr>
          <w:p w:rsidR="00DE1AB6" w:rsidRPr="00DE1AB6" w:rsidRDefault="00DE1AB6" w:rsidP="009E5775">
            <w:pPr>
              <w:widowControl/>
              <w:jc w:val="center"/>
              <w:rPr>
                <w:rFonts w:eastAsia="標楷體"/>
                <w:b/>
                <w:color w:val="0000FF"/>
                <w:kern w:val="0"/>
                <w:szCs w:val="24"/>
              </w:rPr>
            </w:pPr>
            <w:r w:rsidRPr="00DE1AB6">
              <w:rPr>
                <w:rFonts w:eastAsia="標楷體"/>
                <w:b/>
                <w:color w:val="0000FF"/>
                <w:kern w:val="0"/>
                <w:szCs w:val="24"/>
              </w:rPr>
              <w:t>20,000</w:t>
            </w:r>
          </w:p>
        </w:tc>
        <w:tc>
          <w:tcPr>
            <w:tcW w:w="631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3</w:t>
            </w:r>
          </w:p>
        </w:tc>
        <w:tc>
          <w:tcPr>
            <w:tcW w:w="584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修正後通過</w:t>
            </w:r>
            <w:r>
              <w:rPr>
                <w:rFonts w:eastAsia="標楷體" w:hint="eastAsia"/>
                <w:kern w:val="0"/>
                <w:szCs w:val="24"/>
              </w:rPr>
              <w:t>，已核定可開始執行</w:t>
            </w:r>
            <w:r w:rsidRPr="00351D65">
              <w:rPr>
                <w:rFonts w:eastAsia="標楷體"/>
                <w:kern w:val="0"/>
                <w:szCs w:val="24"/>
              </w:rPr>
              <w:t>。</w:t>
            </w:r>
            <w:r>
              <w:rPr>
                <w:rFonts w:eastAsia="標楷體" w:hint="eastAsia"/>
                <w:kern w:val="0"/>
                <w:szCs w:val="24"/>
              </w:rPr>
              <w:t>(07/05)</w:t>
            </w:r>
          </w:p>
        </w:tc>
      </w:tr>
      <w:tr w:rsidR="00DE1AB6" w:rsidRPr="00351D65" w:rsidTr="00DE1AB6">
        <w:trPr>
          <w:trHeight w:val="330"/>
          <w:jc w:val="center"/>
        </w:trPr>
        <w:tc>
          <w:tcPr>
            <w:tcW w:w="356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7</w:t>
            </w:r>
          </w:p>
        </w:tc>
        <w:tc>
          <w:tcPr>
            <w:tcW w:w="2656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高齡照護</w:t>
            </w:r>
            <w:r w:rsidRPr="00351D65">
              <w:rPr>
                <w:rFonts w:eastAsia="標楷體"/>
                <w:b/>
                <w:bCs/>
                <w:kern w:val="0"/>
                <w:szCs w:val="24"/>
              </w:rPr>
              <w:t>UP-</w:t>
            </w:r>
            <w:r w:rsidRPr="00351D65">
              <w:rPr>
                <w:rFonts w:eastAsia="標楷體"/>
                <w:b/>
                <w:bCs/>
                <w:kern w:val="0"/>
                <w:szCs w:val="24"/>
              </w:rPr>
              <w:t>教師</w:t>
            </w:r>
            <w:proofErr w:type="gramStart"/>
            <w:r w:rsidRPr="00351D65">
              <w:rPr>
                <w:rFonts w:eastAsia="標楷體"/>
                <w:b/>
                <w:bCs/>
                <w:kern w:val="0"/>
                <w:szCs w:val="24"/>
              </w:rPr>
              <w:t>充權社</w:t>
            </w:r>
            <w:proofErr w:type="gramEnd"/>
            <w:r w:rsidRPr="00351D65">
              <w:rPr>
                <w:rFonts w:eastAsia="標楷體"/>
                <w:b/>
                <w:bCs/>
                <w:kern w:val="0"/>
                <w:szCs w:val="24"/>
              </w:rPr>
              <w:t>群</w:t>
            </w:r>
          </w:p>
        </w:tc>
        <w:tc>
          <w:tcPr>
            <w:tcW w:w="851" w:type="dxa"/>
            <w:vAlign w:val="center"/>
          </w:tcPr>
          <w:p w:rsidR="00DE1AB6" w:rsidRPr="00351D65" w:rsidRDefault="00DE1AB6" w:rsidP="004E27A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謝</w:t>
            </w:r>
            <w:r w:rsidRPr="00351D65">
              <w:rPr>
                <w:rFonts w:ascii="標楷體" w:eastAsia="標楷體" w:hAnsi="標楷體"/>
              </w:rPr>
              <w:t>○</w:t>
            </w:r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容</w:t>
            </w:r>
          </w:p>
        </w:tc>
        <w:tc>
          <w:tcPr>
            <w:tcW w:w="992" w:type="dxa"/>
            <w:vAlign w:val="center"/>
          </w:tcPr>
          <w:p w:rsidR="00DE1AB6" w:rsidRPr="00DE1AB6" w:rsidRDefault="00DE1AB6" w:rsidP="009E5775">
            <w:pPr>
              <w:widowControl/>
              <w:jc w:val="center"/>
              <w:rPr>
                <w:rFonts w:eastAsia="標楷體"/>
                <w:b/>
                <w:color w:val="0000FF"/>
                <w:kern w:val="0"/>
                <w:szCs w:val="24"/>
              </w:rPr>
            </w:pPr>
            <w:r w:rsidRPr="00DE1AB6">
              <w:rPr>
                <w:rFonts w:eastAsia="標楷體"/>
                <w:b/>
                <w:color w:val="0000FF"/>
                <w:kern w:val="0"/>
                <w:szCs w:val="24"/>
              </w:rPr>
              <w:t>20,000</w:t>
            </w:r>
          </w:p>
        </w:tc>
        <w:tc>
          <w:tcPr>
            <w:tcW w:w="631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4</w:t>
            </w:r>
          </w:p>
        </w:tc>
        <w:tc>
          <w:tcPr>
            <w:tcW w:w="584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修正後通過</w:t>
            </w:r>
            <w:r>
              <w:rPr>
                <w:rFonts w:eastAsia="標楷體" w:hint="eastAsia"/>
                <w:kern w:val="0"/>
                <w:szCs w:val="24"/>
              </w:rPr>
              <w:t>，已核定可開始執行</w:t>
            </w:r>
            <w:r w:rsidRPr="00351D65">
              <w:rPr>
                <w:rFonts w:eastAsia="標楷體"/>
                <w:kern w:val="0"/>
                <w:szCs w:val="24"/>
              </w:rPr>
              <w:t>。</w:t>
            </w:r>
            <w:r>
              <w:rPr>
                <w:rFonts w:eastAsia="標楷體" w:hint="eastAsia"/>
                <w:kern w:val="0"/>
                <w:szCs w:val="24"/>
              </w:rPr>
              <w:t>(07/05)</w:t>
            </w:r>
          </w:p>
        </w:tc>
      </w:tr>
      <w:tr w:rsidR="00DE1AB6" w:rsidRPr="00351D65" w:rsidTr="00DE1AB6">
        <w:trPr>
          <w:trHeight w:val="330"/>
          <w:jc w:val="center"/>
        </w:trPr>
        <w:tc>
          <w:tcPr>
            <w:tcW w:w="356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8</w:t>
            </w:r>
          </w:p>
        </w:tc>
        <w:tc>
          <w:tcPr>
            <w:tcW w:w="2656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華語教學師資培育跨校教師成長社群</w:t>
            </w:r>
          </w:p>
        </w:tc>
        <w:tc>
          <w:tcPr>
            <w:tcW w:w="851" w:type="dxa"/>
            <w:vAlign w:val="center"/>
          </w:tcPr>
          <w:p w:rsidR="00DE1AB6" w:rsidRPr="00351D65" w:rsidRDefault="00DE1AB6" w:rsidP="004E27A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proofErr w:type="gramStart"/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姚</w:t>
            </w:r>
            <w:proofErr w:type="gramEnd"/>
            <w:r w:rsidRPr="00351D65">
              <w:rPr>
                <w:rFonts w:ascii="標楷體" w:eastAsia="標楷體" w:hAnsi="標楷體"/>
              </w:rPr>
              <w:t>○</w:t>
            </w:r>
            <w:proofErr w:type="gramStart"/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淇</w:t>
            </w:r>
            <w:proofErr w:type="gramEnd"/>
          </w:p>
        </w:tc>
        <w:tc>
          <w:tcPr>
            <w:tcW w:w="992" w:type="dxa"/>
            <w:vAlign w:val="center"/>
          </w:tcPr>
          <w:p w:rsidR="00DE1AB6" w:rsidRPr="00DE1AB6" w:rsidRDefault="00DE1AB6" w:rsidP="00DE1AB6">
            <w:pPr>
              <w:widowControl/>
              <w:jc w:val="center"/>
              <w:rPr>
                <w:rFonts w:eastAsia="標楷體"/>
                <w:b/>
                <w:color w:val="0000FF"/>
                <w:kern w:val="0"/>
                <w:szCs w:val="24"/>
              </w:rPr>
            </w:pPr>
            <w:r w:rsidRPr="00DE1AB6">
              <w:rPr>
                <w:rFonts w:eastAsia="標楷體" w:hint="eastAsia"/>
                <w:b/>
                <w:color w:val="0000FF"/>
                <w:kern w:val="0"/>
                <w:szCs w:val="24"/>
              </w:rPr>
              <w:t>19</w:t>
            </w:r>
            <w:r w:rsidRPr="00DE1AB6">
              <w:rPr>
                <w:rFonts w:eastAsia="標楷體"/>
                <w:b/>
                <w:color w:val="0000FF"/>
                <w:kern w:val="0"/>
                <w:szCs w:val="24"/>
              </w:rPr>
              <w:t>,</w:t>
            </w:r>
            <w:r w:rsidRPr="00DE1AB6">
              <w:rPr>
                <w:rFonts w:eastAsia="標楷體" w:hint="eastAsia"/>
                <w:b/>
                <w:color w:val="0000FF"/>
                <w:kern w:val="0"/>
                <w:szCs w:val="24"/>
              </w:rPr>
              <w:t>66</w:t>
            </w:r>
            <w:r w:rsidRPr="00DE1AB6">
              <w:rPr>
                <w:rFonts w:eastAsia="標楷體"/>
                <w:b/>
                <w:color w:val="0000FF"/>
                <w:kern w:val="0"/>
                <w:szCs w:val="24"/>
              </w:rPr>
              <w:t>0</w:t>
            </w:r>
          </w:p>
        </w:tc>
        <w:tc>
          <w:tcPr>
            <w:tcW w:w="631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3</w:t>
            </w:r>
          </w:p>
        </w:tc>
        <w:tc>
          <w:tcPr>
            <w:tcW w:w="584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修正後通過</w:t>
            </w:r>
            <w:r>
              <w:rPr>
                <w:rFonts w:eastAsia="標楷體" w:hint="eastAsia"/>
                <w:kern w:val="0"/>
                <w:szCs w:val="24"/>
              </w:rPr>
              <w:t>，已核定可開始執行</w:t>
            </w:r>
            <w:r w:rsidRPr="00351D65">
              <w:rPr>
                <w:rFonts w:eastAsia="標楷體"/>
                <w:kern w:val="0"/>
                <w:szCs w:val="24"/>
              </w:rPr>
              <w:t>。</w:t>
            </w:r>
            <w:r>
              <w:rPr>
                <w:rFonts w:eastAsia="標楷體" w:hint="eastAsia"/>
                <w:kern w:val="0"/>
                <w:szCs w:val="24"/>
              </w:rPr>
              <w:t>(07/05)</w:t>
            </w:r>
          </w:p>
        </w:tc>
      </w:tr>
      <w:tr w:rsidR="00DE1AB6" w:rsidRPr="00351D65" w:rsidTr="00DE1AB6">
        <w:trPr>
          <w:trHeight w:val="330"/>
          <w:jc w:val="center"/>
        </w:trPr>
        <w:tc>
          <w:tcPr>
            <w:tcW w:w="356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9</w:t>
            </w:r>
          </w:p>
        </w:tc>
        <w:tc>
          <w:tcPr>
            <w:tcW w:w="2656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教師校園參與成長社群</w:t>
            </w:r>
          </w:p>
        </w:tc>
        <w:tc>
          <w:tcPr>
            <w:tcW w:w="851" w:type="dxa"/>
            <w:vAlign w:val="center"/>
          </w:tcPr>
          <w:p w:rsidR="00DE1AB6" w:rsidRPr="00351D65" w:rsidRDefault="00DE1AB6" w:rsidP="004E27A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張</w:t>
            </w:r>
            <w:r w:rsidRPr="00351D65">
              <w:rPr>
                <w:rFonts w:ascii="標楷體" w:eastAsia="標楷體" w:hAnsi="標楷體"/>
              </w:rPr>
              <w:t>○</w:t>
            </w:r>
            <w:r w:rsidRPr="00351D65">
              <w:rPr>
                <w:rFonts w:ascii="標楷體" w:eastAsia="標楷體" w:hAnsi="標楷體"/>
                <w:color w:val="000000"/>
                <w:kern w:val="0"/>
                <w:szCs w:val="24"/>
              </w:rPr>
              <w:t>哲</w:t>
            </w:r>
          </w:p>
        </w:tc>
        <w:tc>
          <w:tcPr>
            <w:tcW w:w="992" w:type="dxa"/>
            <w:vAlign w:val="center"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b/>
                <w:color w:val="FF0000"/>
                <w:kern w:val="0"/>
                <w:szCs w:val="24"/>
              </w:rPr>
            </w:pPr>
            <w:r>
              <w:rPr>
                <w:rFonts w:eastAsia="標楷體" w:hint="eastAsia"/>
                <w:b/>
                <w:color w:val="FF0000"/>
                <w:kern w:val="0"/>
                <w:szCs w:val="24"/>
              </w:rPr>
              <w:t>-</w:t>
            </w:r>
          </w:p>
        </w:tc>
        <w:tc>
          <w:tcPr>
            <w:tcW w:w="631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-</w:t>
            </w:r>
          </w:p>
        </w:tc>
        <w:tc>
          <w:tcPr>
            <w:tcW w:w="584" w:type="dxa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-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取消申請</w:t>
            </w:r>
          </w:p>
        </w:tc>
      </w:tr>
      <w:tr w:rsidR="00DE1AB6" w:rsidRPr="00351D65" w:rsidTr="00DE1AB6">
        <w:trPr>
          <w:trHeight w:val="330"/>
          <w:jc w:val="center"/>
        </w:trPr>
        <w:tc>
          <w:tcPr>
            <w:tcW w:w="3012" w:type="dxa"/>
            <w:gridSpan w:val="2"/>
            <w:shd w:val="clear" w:color="auto" w:fill="auto"/>
            <w:noWrap/>
            <w:vAlign w:val="center"/>
            <w:hideMark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小計</w:t>
            </w:r>
          </w:p>
        </w:tc>
        <w:tc>
          <w:tcPr>
            <w:tcW w:w="851" w:type="dxa"/>
          </w:tcPr>
          <w:p w:rsidR="00DE1AB6" w:rsidRPr="00351D65" w:rsidRDefault="00DE1AB6" w:rsidP="009E5775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</w:tcPr>
          <w:p w:rsidR="00DE1AB6" w:rsidRPr="00DE1AB6" w:rsidRDefault="00DE1AB6" w:rsidP="00DE1AB6">
            <w:pPr>
              <w:widowControl/>
              <w:jc w:val="center"/>
              <w:rPr>
                <w:rFonts w:eastAsia="標楷體"/>
                <w:b/>
                <w:color w:val="0000FF"/>
                <w:kern w:val="0"/>
                <w:szCs w:val="24"/>
              </w:rPr>
            </w:pPr>
            <w:r w:rsidRPr="00DE1AB6">
              <w:rPr>
                <w:rFonts w:eastAsia="標楷體"/>
                <w:b/>
                <w:color w:val="0000FF"/>
                <w:kern w:val="0"/>
                <w:szCs w:val="24"/>
              </w:rPr>
              <w:t>1</w:t>
            </w:r>
            <w:r w:rsidRPr="00DE1AB6">
              <w:rPr>
                <w:rFonts w:eastAsia="標楷體" w:hint="eastAsia"/>
                <w:b/>
                <w:color w:val="0000FF"/>
                <w:kern w:val="0"/>
                <w:szCs w:val="24"/>
              </w:rPr>
              <w:t>59</w:t>
            </w:r>
            <w:r w:rsidRPr="00DE1AB6">
              <w:rPr>
                <w:rFonts w:eastAsia="標楷體"/>
                <w:b/>
                <w:color w:val="0000FF"/>
                <w:kern w:val="0"/>
                <w:szCs w:val="24"/>
              </w:rPr>
              <w:t>,</w:t>
            </w:r>
            <w:r w:rsidRPr="00DE1AB6">
              <w:rPr>
                <w:rFonts w:eastAsia="標楷體" w:hint="eastAsia"/>
                <w:b/>
                <w:color w:val="0000FF"/>
                <w:kern w:val="0"/>
                <w:szCs w:val="24"/>
              </w:rPr>
              <w:t>66</w:t>
            </w:r>
            <w:r w:rsidRPr="00DE1AB6">
              <w:rPr>
                <w:rFonts w:eastAsia="標楷體"/>
                <w:b/>
                <w:color w:val="0000FF"/>
                <w:kern w:val="0"/>
                <w:szCs w:val="24"/>
              </w:rPr>
              <w:t>0</w:t>
            </w:r>
          </w:p>
        </w:tc>
        <w:tc>
          <w:tcPr>
            <w:tcW w:w="631" w:type="dxa"/>
            <w:shd w:val="clear" w:color="auto" w:fill="auto"/>
            <w:noWrap/>
            <w:vAlign w:val="center"/>
            <w:hideMark/>
          </w:tcPr>
          <w:p w:rsidR="00DE1AB6" w:rsidRPr="00DE1AB6" w:rsidRDefault="00DE1AB6" w:rsidP="007D4162">
            <w:pPr>
              <w:widowControl/>
              <w:jc w:val="center"/>
              <w:rPr>
                <w:rFonts w:eastAsia="標楷體"/>
                <w:b/>
                <w:color w:val="0000FF"/>
                <w:kern w:val="0"/>
                <w:szCs w:val="24"/>
              </w:rPr>
            </w:pPr>
            <w:r w:rsidRPr="00DE1AB6">
              <w:rPr>
                <w:rFonts w:eastAsia="標楷體" w:hint="eastAsia"/>
                <w:b/>
                <w:color w:val="0000FF"/>
                <w:kern w:val="0"/>
                <w:szCs w:val="24"/>
              </w:rPr>
              <w:t>28</w:t>
            </w:r>
          </w:p>
        </w:tc>
        <w:tc>
          <w:tcPr>
            <w:tcW w:w="584" w:type="dxa"/>
            <w:shd w:val="clear" w:color="auto" w:fill="auto"/>
            <w:noWrap/>
            <w:vAlign w:val="center"/>
            <w:hideMark/>
          </w:tcPr>
          <w:p w:rsidR="00DE1AB6" w:rsidRPr="00DE1AB6" w:rsidRDefault="00DE1AB6" w:rsidP="007D4162">
            <w:pPr>
              <w:widowControl/>
              <w:jc w:val="center"/>
              <w:rPr>
                <w:rFonts w:eastAsia="標楷體"/>
                <w:b/>
                <w:kern w:val="0"/>
                <w:szCs w:val="24"/>
              </w:rPr>
            </w:pPr>
            <w:r w:rsidRPr="00DE1AB6">
              <w:rPr>
                <w:rFonts w:eastAsia="標楷體"/>
                <w:b/>
                <w:kern w:val="0"/>
                <w:szCs w:val="24"/>
              </w:rPr>
              <w:t>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E1AB6" w:rsidRPr="00351D65" w:rsidRDefault="00DE1AB6" w:rsidP="009E577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-</w:t>
            </w:r>
          </w:p>
        </w:tc>
      </w:tr>
    </w:tbl>
    <w:p w:rsidR="00D06293" w:rsidRPr="00351D65" w:rsidRDefault="00D06293" w:rsidP="00DE1AB6">
      <w:pPr>
        <w:widowControl/>
        <w:spacing w:beforeLines="50"/>
      </w:pPr>
      <w:r w:rsidRPr="00351D65">
        <w:rPr>
          <w:rFonts w:eastAsia="標楷體" w:hAnsi="標楷體"/>
        </w:rPr>
        <w:t>二、教師薪火相傳成長社群審查結果</w:t>
      </w:r>
    </w:p>
    <w:tbl>
      <w:tblPr>
        <w:tblW w:w="5500" w:type="pct"/>
        <w:jc w:val="center"/>
        <w:tblInd w:w="-5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377"/>
        <w:gridCol w:w="2176"/>
        <w:gridCol w:w="2126"/>
        <w:gridCol w:w="992"/>
        <w:gridCol w:w="993"/>
        <w:gridCol w:w="708"/>
        <w:gridCol w:w="3417"/>
      </w:tblGrid>
      <w:tr w:rsidR="00926FA7" w:rsidRPr="00351D65" w:rsidTr="0007140C">
        <w:trPr>
          <w:trHeight w:val="660"/>
          <w:tblHeader/>
          <w:jc w:val="center"/>
        </w:trPr>
        <w:tc>
          <w:tcPr>
            <w:tcW w:w="377" w:type="dxa"/>
            <w:shd w:val="clear" w:color="auto" w:fill="auto"/>
            <w:vAlign w:val="center"/>
            <w:hideMark/>
          </w:tcPr>
          <w:p w:rsidR="00926FA7" w:rsidRPr="00351D65" w:rsidRDefault="00926FA7" w:rsidP="00BB0741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流水號</w:t>
            </w:r>
          </w:p>
        </w:tc>
        <w:tc>
          <w:tcPr>
            <w:tcW w:w="2176" w:type="dxa"/>
            <w:shd w:val="clear" w:color="auto" w:fill="auto"/>
            <w:vAlign w:val="center"/>
            <w:hideMark/>
          </w:tcPr>
          <w:p w:rsidR="00926FA7" w:rsidRPr="00351D65" w:rsidRDefault="00926FA7" w:rsidP="004E27A3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申請人</w:t>
            </w:r>
          </w:p>
          <w:p w:rsidR="00926FA7" w:rsidRPr="00351D65" w:rsidRDefault="00926FA7" w:rsidP="004E27A3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(</w:t>
            </w:r>
            <w:r w:rsidRPr="00351D65">
              <w:rPr>
                <w:rFonts w:eastAsia="標楷體"/>
                <w:kern w:val="0"/>
                <w:szCs w:val="24"/>
              </w:rPr>
              <w:t>學習教師</w:t>
            </w:r>
            <w:r w:rsidRPr="00351D65">
              <w:rPr>
                <w:rFonts w:eastAsia="標楷體"/>
                <w:kern w:val="0"/>
                <w:szCs w:val="24"/>
              </w:rPr>
              <w:t>mentee)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926FA7" w:rsidRPr="00351D65" w:rsidRDefault="00926FA7" w:rsidP="004E27A3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傳承教師</w:t>
            </w:r>
            <w:r w:rsidRPr="00351D65">
              <w:rPr>
                <w:rFonts w:eastAsia="標楷體"/>
                <w:kern w:val="0"/>
                <w:szCs w:val="24"/>
              </w:rPr>
              <w:t>(mentor)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26FA7" w:rsidRPr="00351D65" w:rsidRDefault="00926FA7" w:rsidP="004E27A3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申請</w:t>
            </w:r>
          </w:p>
          <w:p w:rsidR="00926FA7" w:rsidRPr="00351D65" w:rsidRDefault="00926FA7" w:rsidP="004E27A3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金額</w:t>
            </w:r>
          </w:p>
        </w:tc>
        <w:tc>
          <w:tcPr>
            <w:tcW w:w="993" w:type="dxa"/>
            <w:vAlign w:val="center"/>
          </w:tcPr>
          <w:p w:rsidR="00926FA7" w:rsidRPr="00351D65" w:rsidRDefault="00926FA7" w:rsidP="00926FA7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核定</w:t>
            </w:r>
          </w:p>
          <w:p w:rsidR="00926FA7" w:rsidRPr="00351D65" w:rsidRDefault="00926FA7" w:rsidP="00926FA7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金額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26FA7" w:rsidRPr="00351D65" w:rsidRDefault="00926FA7" w:rsidP="004E27A3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總人數</w:t>
            </w:r>
          </w:p>
        </w:tc>
        <w:tc>
          <w:tcPr>
            <w:tcW w:w="3417" w:type="dxa"/>
            <w:shd w:val="clear" w:color="auto" w:fill="auto"/>
            <w:vAlign w:val="center"/>
          </w:tcPr>
          <w:p w:rsidR="00926FA7" w:rsidRPr="00351D65" w:rsidRDefault="00926FA7" w:rsidP="004E27A3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b/>
                <w:szCs w:val="24"/>
              </w:rPr>
              <w:t>審查結果</w:t>
            </w:r>
          </w:p>
        </w:tc>
      </w:tr>
      <w:tr w:rsidR="00926FA7" w:rsidRPr="00351D65" w:rsidTr="0007140C">
        <w:trPr>
          <w:trHeight w:val="330"/>
          <w:jc w:val="center"/>
        </w:trPr>
        <w:tc>
          <w:tcPr>
            <w:tcW w:w="377" w:type="dxa"/>
            <w:shd w:val="clear" w:color="auto" w:fill="auto"/>
            <w:noWrap/>
            <w:vAlign w:val="center"/>
            <w:hideMark/>
          </w:tcPr>
          <w:p w:rsidR="00926FA7" w:rsidRPr="00351D65" w:rsidRDefault="00926FA7" w:rsidP="004E27A3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1</w:t>
            </w:r>
          </w:p>
        </w:tc>
        <w:tc>
          <w:tcPr>
            <w:tcW w:w="2176" w:type="dxa"/>
            <w:shd w:val="clear" w:color="auto" w:fill="FBD4B4"/>
            <w:noWrap/>
            <w:vAlign w:val="center"/>
            <w:hideMark/>
          </w:tcPr>
          <w:p w:rsidR="00926FA7" w:rsidRPr="00FB4B43" w:rsidRDefault="00926FA7" w:rsidP="009E577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B43">
              <w:rPr>
                <w:rFonts w:ascii="標楷體" w:eastAsia="標楷體" w:hAnsi="標楷體"/>
              </w:rPr>
              <w:t>陳</w:t>
            </w:r>
            <w:r w:rsidR="009E5775" w:rsidRPr="00FB4B43">
              <w:rPr>
                <w:rFonts w:ascii="標楷體" w:eastAsia="標楷體" w:hAnsi="標楷體"/>
              </w:rPr>
              <w:t>○</w:t>
            </w:r>
            <w:r w:rsidRPr="00FB4B43">
              <w:rPr>
                <w:rFonts w:ascii="標楷體" w:eastAsia="標楷體" w:hAnsi="標楷體"/>
              </w:rPr>
              <w:t>兌</w:t>
            </w:r>
          </w:p>
        </w:tc>
        <w:tc>
          <w:tcPr>
            <w:tcW w:w="2126" w:type="dxa"/>
            <w:shd w:val="clear" w:color="auto" w:fill="FBD4B4"/>
            <w:noWrap/>
            <w:vAlign w:val="center"/>
            <w:hideMark/>
          </w:tcPr>
          <w:p w:rsidR="00926FA7" w:rsidRPr="00FB4B43" w:rsidRDefault="00926FA7" w:rsidP="004E27A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B43">
              <w:rPr>
                <w:rFonts w:ascii="標楷體" w:eastAsia="標楷體" w:hAnsi="標楷體"/>
              </w:rPr>
              <w:t>陳</w:t>
            </w:r>
            <w:r w:rsidR="009E5775" w:rsidRPr="00FB4B43">
              <w:rPr>
                <w:rFonts w:ascii="標楷體" w:eastAsia="標楷體" w:hAnsi="標楷體"/>
              </w:rPr>
              <w:t>○</w:t>
            </w:r>
            <w:proofErr w:type="gramStart"/>
            <w:r w:rsidRPr="00FB4B43">
              <w:rPr>
                <w:rFonts w:ascii="標楷體" w:eastAsia="標楷體" w:hAnsi="標楷體"/>
              </w:rPr>
              <w:t>杰</w:t>
            </w:r>
            <w:proofErr w:type="gramEnd"/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26FA7" w:rsidRPr="00FB4B43" w:rsidRDefault="00926FA7" w:rsidP="00926FA7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FB4B43">
              <w:rPr>
                <w:rFonts w:eastAsia="標楷體"/>
                <w:kern w:val="0"/>
                <w:szCs w:val="24"/>
              </w:rPr>
              <w:t>10,000</w:t>
            </w:r>
          </w:p>
        </w:tc>
        <w:tc>
          <w:tcPr>
            <w:tcW w:w="993" w:type="dxa"/>
            <w:vAlign w:val="center"/>
          </w:tcPr>
          <w:p w:rsidR="00926FA7" w:rsidRPr="00FB4B43" w:rsidRDefault="00926FA7" w:rsidP="00926FA7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FB4B43">
              <w:rPr>
                <w:rFonts w:eastAsia="標楷體"/>
                <w:kern w:val="0"/>
                <w:szCs w:val="24"/>
              </w:rPr>
              <w:t>10,000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26FA7" w:rsidRPr="00FB4B43" w:rsidRDefault="00926FA7" w:rsidP="00926FA7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FB4B43">
              <w:rPr>
                <w:rFonts w:eastAsia="標楷體"/>
                <w:kern w:val="0"/>
                <w:szCs w:val="24"/>
              </w:rPr>
              <w:t>2</w:t>
            </w:r>
          </w:p>
        </w:tc>
        <w:tc>
          <w:tcPr>
            <w:tcW w:w="3417" w:type="dxa"/>
            <w:shd w:val="clear" w:color="auto" w:fill="auto"/>
          </w:tcPr>
          <w:p w:rsidR="00926FA7" w:rsidRPr="00351D65" w:rsidRDefault="00926FA7" w:rsidP="00BB0741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通過。已可開始執行。</w:t>
            </w:r>
            <w:r w:rsidR="00DE1AB6">
              <w:rPr>
                <w:rFonts w:eastAsia="標楷體" w:hint="eastAsia"/>
                <w:kern w:val="0"/>
                <w:szCs w:val="24"/>
              </w:rPr>
              <w:t>(07/01)</w:t>
            </w:r>
          </w:p>
        </w:tc>
      </w:tr>
      <w:tr w:rsidR="00926FA7" w:rsidRPr="00351D65" w:rsidTr="0007140C">
        <w:trPr>
          <w:jc w:val="center"/>
        </w:trPr>
        <w:tc>
          <w:tcPr>
            <w:tcW w:w="377" w:type="dxa"/>
            <w:shd w:val="clear" w:color="auto" w:fill="auto"/>
            <w:noWrap/>
            <w:vAlign w:val="center"/>
            <w:hideMark/>
          </w:tcPr>
          <w:p w:rsidR="00926FA7" w:rsidRPr="00351D65" w:rsidRDefault="00926FA7" w:rsidP="004E27A3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2</w:t>
            </w:r>
          </w:p>
        </w:tc>
        <w:tc>
          <w:tcPr>
            <w:tcW w:w="2176" w:type="dxa"/>
            <w:shd w:val="clear" w:color="auto" w:fill="8DB3E2"/>
            <w:noWrap/>
            <w:vAlign w:val="center"/>
            <w:hideMark/>
          </w:tcPr>
          <w:p w:rsidR="00926FA7" w:rsidRPr="00FB4B43" w:rsidRDefault="00926FA7" w:rsidP="004E27A3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FB4B43">
              <w:rPr>
                <w:rFonts w:ascii="標楷體" w:eastAsia="標楷體" w:hAnsi="標楷體"/>
              </w:rPr>
              <w:t>姚</w:t>
            </w:r>
            <w:proofErr w:type="gramEnd"/>
            <w:r w:rsidR="009E5775" w:rsidRPr="00FB4B43">
              <w:rPr>
                <w:rFonts w:ascii="標楷體" w:eastAsia="標楷體" w:hAnsi="標楷體"/>
              </w:rPr>
              <w:t>○</w:t>
            </w:r>
            <w:proofErr w:type="gramStart"/>
            <w:r w:rsidRPr="00FB4B43">
              <w:rPr>
                <w:rFonts w:ascii="標楷體" w:eastAsia="標楷體" w:hAnsi="標楷體"/>
              </w:rPr>
              <w:t>淇</w:t>
            </w:r>
            <w:proofErr w:type="gramEnd"/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926FA7" w:rsidRPr="00FB4B43" w:rsidRDefault="00DE1AB6" w:rsidP="004E27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王</w:t>
            </w:r>
            <w:r w:rsidRPr="00FB4B43">
              <w:rPr>
                <w:rFonts w:ascii="標楷體" w:eastAsia="標楷體" w:hAnsi="標楷體"/>
              </w:rPr>
              <w:t>○</w:t>
            </w:r>
            <w:r>
              <w:rPr>
                <w:rFonts w:ascii="標楷體" w:eastAsia="標楷體" w:hAnsi="標楷體" w:hint="eastAsia"/>
              </w:rPr>
              <w:t>珍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26FA7" w:rsidRPr="00FB4B43" w:rsidRDefault="00926FA7" w:rsidP="00926FA7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FB4B43">
              <w:rPr>
                <w:rFonts w:eastAsia="標楷體"/>
                <w:kern w:val="0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926FA7" w:rsidRPr="00DE1AB6" w:rsidRDefault="00DE1AB6" w:rsidP="00926FA7">
            <w:pPr>
              <w:widowControl/>
              <w:jc w:val="center"/>
              <w:rPr>
                <w:rFonts w:eastAsia="標楷體"/>
                <w:color w:val="0000FF"/>
                <w:kern w:val="0"/>
                <w:szCs w:val="24"/>
              </w:rPr>
            </w:pPr>
            <w:r w:rsidRPr="00DE1AB6">
              <w:rPr>
                <w:rFonts w:eastAsia="標楷體" w:hint="eastAsia"/>
                <w:color w:val="0000FF"/>
                <w:kern w:val="0"/>
                <w:szCs w:val="24"/>
              </w:rPr>
              <w:t>9,814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26FA7" w:rsidRPr="00FB4B43" w:rsidRDefault="00EB38F0" w:rsidP="00926FA7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FB4B43">
              <w:rPr>
                <w:rFonts w:eastAsia="標楷體"/>
                <w:kern w:val="0"/>
                <w:szCs w:val="24"/>
              </w:rPr>
              <w:t>2</w:t>
            </w:r>
          </w:p>
        </w:tc>
        <w:tc>
          <w:tcPr>
            <w:tcW w:w="3417" w:type="dxa"/>
            <w:shd w:val="clear" w:color="auto" w:fill="auto"/>
          </w:tcPr>
          <w:p w:rsidR="00926FA7" w:rsidRPr="00351D65" w:rsidRDefault="00DE1AB6" w:rsidP="003B08C2">
            <w:pPr>
              <w:widowControl/>
              <w:spacing w:line="300" w:lineRule="exact"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通過</w:t>
            </w:r>
            <w:r>
              <w:rPr>
                <w:rFonts w:eastAsia="標楷體" w:hint="eastAsia"/>
                <w:kern w:val="0"/>
                <w:szCs w:val="24"/>
              </w:rPr>
              <w:t>，已核定可開始執行</w:t>
            </w:r>
            <w:r w:rsidRPr="00351D65">
              <w:rPr>
                <w:rFonts w:eastAsia="標楷體"/>
                <w:kern w:val="0"/>
                <w:szCs w:val="24"/>
              </w:rPr>
              <w:t>。</w:t>
            </w:r>
            <w:r>
              <w:rPr>
                <w:rFonts w:eastAsia="標楷體" w:hint="eastAsia"/>
                <w:kern w:val="0"/>
                <w:szCs w:val="24"/>
              </w:rPr>
              <w:t>(07/05)</w:t>
            </w:r>
          </w:p>
        </w:tc>
      </w:tr>
      <w:tr w:rsidR="00926FA7" w:rsidRPr="00351D65" w:rsidTr="0007140C">
        <w:trPr>
          <w:jc w:val="center"/>
        </w:trPr>
        <w:tc>
          <w:tcPr>
            <w:tcW w:w="377" w:type="dxa"/>
            <w:shd w:val="clear" w:color="auto" w:fill="auto"/>
            <w:noWrap/>
            <w:vAlign w:val="center"/>
            <w:hideMark/>
          </w:tcPr>
          <w:p w:rsidR="00926FA7" w:rsidRPr="00351D65" w:rsidRDefault="00926FA7" w:rsidP="004E27A3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3</w:t>
            </w:r>
          </w:p>
        </w:tc>
        <w:tc>
          <w:tcPr>
            <w:tcW w:w="2176" w:type="dxa"/>
            <w:shd w:val="clear" w:color="auto" w:fill="E5B8B7"/>
            <w:noWrap/>
            <w:vAlign w:val="center"/>
            <w:hideMark/>
          </w:tcPr>
          <w:p w:rsidR="00926FA7" w:rsidRPr="00FB4B43" w:rsidRDefault="00926FA7" w:rsidP="004E27A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B43">
              <w:rPr>
                <w:rFonts w:ascii="標楷體" w:eastAsia="標楷體" w:hAnsi="標楷體"/>
              </w:rPr>
              <w:t>謝</w:t>
            </w:r>
            <w:r w:rsidR="009E5775" w:rsidRPr="00FB4B43">
              <w:rPr>
                <w:rFonts w:ascii="標楷體" w:eastAsia="標楷體" w:hAnsi="標楷體"/>
              </w:rPr>
              <w:t>○</w:t>
            </w:r>
            <w:r w:rsidRPr="00FB4B43">
              <w:rPr>
                <w:rFonts w:ascii="標楷體" w:eastAsia="標楷體" w:hAnsi="標楷體"/>
              </w:rPr>
              <w:t>容</w:t>
            </w:r>
          </w:p>
        </w:tc>
        <w:tc>
          <w:tcPr>
            <w:tcW w:w="2126" w:type="dxa"/>
            <w:shd w:val="clear" w:color="auto" w:fill="E5B8B7"/>
            <w:noWrap/>
            <w:vAlign w:val="center"/>
            <w:hideMark/>
          </w:tcPr>
          <w:p w:rsidR="00926FA7" w:rsidRPr="00FB4B43" w:rsidRDefault="00926FA7" w:rsidP="004E27A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4B43">
              <w:rPr>
                <w:rFonts w:ascii="標楷體" w:eastAsia="標楷體" w:hAnsi="標楷體"/>
              </w:rPr>
              <w:t>林</w:t>
            </w:r>
            <w:r w:rsidR="009E5775" w:rsidRPr="00FB4B43">
              <w:rPr>
                <w:rFonts w:ascii="標楷體" w:eastAsia="標楷體" w:hAnsi="標楷體"/>
              </w:rPr>
              <w:t>○</w:t>
            </w:r>
            <w:r w:rsidRPr="00FB4B43">
              <w:rPr>
                <w:rFonts w:ascii="標楷體" w:eastAsia="標楷體" w:hAnsi="標楷體"/>
              </w:rPr>
              <w:t>如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26FA7" w:rsidRPr="00FB4B43" w:rsidRDefault="00926FA7" w:rsidP="00926FA7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FB4B43">
              <w:rPr>
                <w:rFonts w:eastAsia="標楷體"/>
                <w:kern w:val="0"/>
                <w:szCs w:val="24"/>
              </w:rPr>
              <w:t>10,000</w:t>
            </w:r>
          </w:p>
        </w:tc>
        <w:tc>
          <w:tcPr>
            <w:tcW w:w="993" w:type="dxa"/>
            <w:vAlign w:val="center"/>
          </w:tcPr>
          <w:p w:rsidR="00926FA7" w:rsidRPr="00FB4B43" w:rsidRDefault="00926FA7" w:rsidP="00926FA7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FB4B43">
              <w:rPr>
                <w:rFonts w:eastAsia="標楷體"/>
                <w:kern w:val="0"/>
                <w:szCs w:val="24"/>
              </w:rPr>
              <w:t>10,000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26FA7" w:rsidRPr="00FB4B43" w:rsidRDefault="00926FA7" w:rsidP="00926FA7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FB4B43">
              <w:rPr>
                <w:rFonts w:eastAsia="標楷體"/>
                <w:kern w:val="0"/>
                <w:szCs w:val="24"/>
              </w:rPr>
              <w:t>2</w:t>
            </w:r>
          </w:p>
        </w:tc>
        <w:tc>
          <w:tcPr>
            <w:tcW w:w="3417" w:type="dxa"/>
            <w:shd w:val="clear" w:color="auto" w:fill="auto"/>
          </w:tcPr>
          <w:p w:rsidR="00926FA7" w:rsidRPr="00351D65" w:rsidRDefault="00926FA7" w:rsidP="00BB0741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通過。已可開始執行。</w:t>
            </w:r>
            <w:r w:rsidR="00DE1AB6">
              <w:rPr>
                <w:rFonts w:eastAsia="標楷體" w:hint="eastAsia"/>
                <w:kern w:val="0"/>
                <w:szCs w:val="24"/>
              </w:rPr>
              <w:t>(07/01)</w:t>
            </w:r>
          </w:p>
        </w:tc>
      </w:tr>
      <w:tr w:rsidR="00926FA7" w:rsidRPr="00351D65" w:rsidTr="0007140C">
        <w:trPr>
          <w:trHeight w:val="330"/>
          <w:jc w:val="center"/>
        </w:trPr>
        <w:tc>
          <w:tcPr>
            <w:tcW w:w="4679" w:type="dxa"/>
            <w:gridSpan w:val="3"/>
            <w:shd w:val="clear" w:color="auto" w:fill="auto"/>
            <w:noWrap/>
            <w:vAlign w:val="center"/>
            <w:hideMark/>
          </w:tcPr>
          <w:p w:rsidR="00926FA7" w:rsidRPr="00351D65" w:rsidRDefault="00926FA7" w:rsidP="004E27A3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小計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26FA7" w:rsidRPr="00FB4B43" w:rsidRDefault="00926FA7" w:rsidP="00926FA7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FB4B43">
              <w:rPr>
                <w:rFonts w:eastAsia="標楷體"/>
                <w:kern w:val="0"/>
                <w:szCs w:val="24"/>
              </w:rPr>
              <w:t>20,000</w:t>
            </w:r>
          </w:p>
        </w:tc>
        <w:tc>
          <w:tcPr>
            <w:tcW w:w="993" w:type="dxa"/>
            <w:vAlign w:val="center"/>
          </w:tcPr>
          <w:p w:rsidR="00926FA7" w:rsidRPr="00DE1AB6" w:rsidRDefault="00DE1AB6" w:rsidP="00DE1AB6">
            <w:pPr>
              <w:widowControl/>
              <w:jc w:val="center"/>
              <w:rPr>
                <w:rFonts w:eastAsia="標楷體"/>
                <w:b/>
                <w:color w:val="0000FF"/>
                <w:kern w:val="0"/>
                <w:szCs w:val="24"/>
              </w:rPr>
            </w:pPr>
            <w:r w:rsidRPr="00DE1AB6">
              <w:rPr>
                <w:rFonts w:eastAsia="標楷體" w:hint="eastAsia"/>
                <w:b/>
                <w:color w:val="0000FF"/>
                <w:kern w:val="0"/>
                <w:szCs w:val="24"/>
              </w:rPr>
              <w:t>29</w:t>
            </w:r>
            <w:r w:rsidR="00926FA7" w:rsidRPr="00DE1AB6">
              <w:rPr>
                <w:rFonts w:eastAsia="標楷體"/>
                <w:b/>
                <w:color w:val="0000FF"/>
                <w:kern w:val="0"/>
                <w:szCs w:val="24"/>
              </w:rPr>
              <w:t>,</w:t>
            </w:r>
            <w:r w:rsidRPr="00DE1AB6">
              <w:rPr>
                <w:rFonts w:eastAsia="標楷體" w:hint="eastAsia"/>
                <w:b/>
                <w:color w:val="0000FF"/>
                <w:kern w:val="0"/>
                <w:szCs w:val="24"/>
              </w:rPr>
              <w:t>814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26FA7" w:rsidRPr="00FB4B43" w:rsidRDefault="00EB38F0" w:rsidP="00926FA7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FB4B43">
              <w:rPr>
                <w:rFonts w:eastAsia="標楷體"/>
                <w:kern w:val="0"/>
                <w:szCs w:val="24"/>
              </w:rPr>
              <w:t>6</w:t>
            </w:r>
          </w:p>
        </w:tc>
        <w:tc>
          <w:tcPr>
            <w:tcW w:w="3417" w:type="dxa"/>
            <w:shd w:val="clear" w:color="auto" w:fill="auto"/>
          </w:tcPr>
          <w:p w:rsidR="00926FA7" w:rsidRPr="00351D65" w:rsidRDefault="006D557D" w:rsidP="004E27A3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351D65">
              <w:rPr>
                <w:rFonts w:eastAsia="標楷體"/>
                <w:kern w:val="0"/>
                <w:szCs w:val="24"/>
              </w:rPr>
              <w:t>-</w:t>
            </w:r>
          </w:p>
        </w:tc>
      </w:tr>
    </w:tbl>
    <w:p w:rsidR="00D06293" w:rsidRPr="00351D65" w:rsidRDefault="00D06293"/>
    <w:sectPr w:rsidR="00D06293" w:rsidRPr="00351D65" w:rsidSect="006D557D">
      <w:pgSz w:w="11906" w:h="16838"/>
      <w:pgMar w:top="851" w:right="1077" w:bottom="851" w:left="1077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4143" w:rsidRDefault="005D4143" w:rsidP="00D06293">
      <w:r>
        <w:separator/>
      </w:r>
    </w:p>
  </w:endnote>
  <w:endnote w:type="continuationSeparator" w:id="1">
    <w:p w:rsidR="005D4143" w:rsidRDefault="005D4143" w:rsidP="00D062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文鼎古印體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4143" w:rsidRDefault="005D4143" w:rsidP="00D06293">
      <w:r>
        <w:separator/>
      </w:r>
    </w:p>
  </w:footnote>
  <w:footnote w:type="continuationSeparator" w:id="1">
    <w:p w:rsidR="005D4143" w:rsidRDefault="005D4143" w:rsidP="00D062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66CE8"/>
    <w:rsid w:val="0007140C"/>
    <w:rsid w:val="00105AD5"/>
    <w:rsid w:val="001211A3"/>
    <w:rsid w:val="001F5C8B"/>
    <w:rsid w:val="00351D65"/>
    <w:rsid w:val="003B08C2"/>
    <w:rsid w:val="003E0749"/>
    <w:rsid w:val="00503513"/>
    <w:rsid w:val="005333C1"/>
    <w:rsid w:val="005D4143"/>
    <w:rsid w:val="006D557D"/>
    <w:rsid w:val="007301B2"/>
    <w:rsid w:val="007756B7"/>
    <w:rsid w:val="00786946"/>
    <w:rsid w:val="00875850"/>
    <w:rsid w:val="008F2066"/>
    <w:rsid w:val="00903BD5"/>
    <w:rsid w:val="0090528C"/>
    <w:rsid w:val="00926FA7"/>
    <w:rsid w:val="00945B1D"/>
    <w:rsid w:val="009E5775"/>
    <w:rsid w:val="00A15EDE"/>
    <w:rsid w:val="00B66CE8"/>
    <w:rsid w:val="00BA4088"/>
    <w:rsid w:val="00BA757B"/>
    <w:rsid w:val="00BB0741"/>
    <w:rsid w:val="00BB20C8"/>
    <w:rsid w:val="00C072BD"/>
    <w:rsid w:val="00C56B77"/>
    <w:rsid w:val="00C94FA3"/>
    <w:rsid w:val="00CA4441"/>
    <w:rsid w:val="00D06293"/>
    <w:rsid w:val="00DE1AB6"/>
    <w:rsid w:val="00E27857"/>
    <w:rsid w:val="00E8614B"/>
    <w:rsid w:val="00E970C6"/>
    <w:rsid w:val="00EB38F0"/>
    <w:rsid w:val="00F30042"/>
    <w:rsid w:val="00FB4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CE8"/>
    <w:pPr>
      <w:widowControl w:val="0"/>
    </w:pPr>
    <w:rPr>
      <w:rFonts w:ascii="Times New Roman" w:eastAsia="文鼎古印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0629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D06293"/>
    <w:rPr>
      <w:rFonts w:ascii="Times New Roman" w:eastAsia="文鼎古印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0629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D06293"/>
    <w:rPr>
      <w:rFonts w:ascii="Times New Roman" w:eastAsia="文鼎古印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1ADBC-07C2-415D-A52E-A1D0A1A13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355</Words>
  <Characters>438</Characters>
  <Application>Microsoft Office Word</Application>
  <DocSecurity>0</DocSecurity>
  <Lines>87</Lines>
  <Paragraphs>113</Paragraphs>
  <ScaleCrop>false</ScaleCrop>
  <Company>NTUNHS</Company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2012-07-05T07:29:00Z</dcterms:created>
  <dcterms:modified xsi:type="dcterms:W3CDTF">2012-07-05T07:35:00Z</dcterms:modified>
</cp:coreProperties>
</file>